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7.0 -->
  <w:body>
    <w:p>
      <w:pPr>
        <w:spacing w:before="0" w:after="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trike w:val="0"/>
          <w:sz w:val="20"/>
          <w:szCs w:val="20"/>
          <w:u w:val="none"/>
          <w:lang w:val="uk" w:eastAsia="uk"/>
        </w:rPr>
        <w:drawing>
          <wp:inline>
            <wp:extent cx="571500" cy="7620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</w:p>
    <w:p>
      <w:pPr>
        <w:spacing w:before="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МІНІСТЕРСТВО ОСВІТИ І НАУКИ УКРАЇНИ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    Н А К А З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09.02.2006  N 90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Зареєстровано в Міністерстві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юстиції України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24 лютого 2006 р.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за N 172/12046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Про затвердження Положення про малу академію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учнівської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Відповідно до пункту 4 Положення про позашкільний  навчальний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заклад, затвердженого  постановою  Кабінету  Міністрів України від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6 травня 2001 року N 433 ( </w:t>
      </w:r>
      <w:hyperlink r:id="rId5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433-2001-п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),  і  з  метою  підвищення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якості  навчально-виховного  процесу  та  рівня організації роботи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позашкільних навчальних закладів з дослідницько-експериментального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напряму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>Н А К А З У Ю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 Затвердити  Положення  про  малу  академію наук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(далі - Положення), що додається.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2. Скасувати наказ Міністерства освіти України від 11  лютого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1994  року N 35 "Про затвердження Положення про Малу академію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      наукові      товариства       учнів       України"     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адміністративно-господарському департаменту (Ханюк В.А.) зробити 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встановленому порядку відмітку про його скасування.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 Міністру  освіти  і  науки  Автономної  Республіки   Крим,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начальникам  управлінь  освіти  і  науки  обласних,  Київської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Севастопольської  міських   державних   адміністрацій,   у   сфері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управління яких перебувають позашкільні навчальні заклади: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3.1. Довести   наказ   до   відома   керівників  позашкільних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навчальних закладів.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3.2. Зобов'язати    керівників    відповідних    позашкільних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навчальних закладів унести зміни і доповнення до статутів згідно 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цим Положенням.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3.3. Ужити  заходів  щодо  збереження   і   розвитку   мережі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позашкільних  навчальних  закладів дослідницько-експериментального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напряму,  недопущення  їх   перепрофілювання,   реорганізації 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ліквідації.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3.4. Сприяти створенню умов для здобуття вихованцями (учнями,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слухачами) позашкільної освіти  з  дослідницько-експериментального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напряму  з  урахуванням  специфіки  діяльності малої академії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молоді.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 Малій академії наук учнівської молоді Міністерства  освіти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  науки України (Лісовий О.В.) здійснювати інформаційно-методичне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забезпечення діяльності малих академій наук  учнівської  молоді  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Автономній   Республіці   Крим,  областях,  містах,  забезпечувати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проведення всеукраїнських і міжнародних очно-заочних оздоровчих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масових       заходів       з       учнівською      молоддю      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дослідницько-експериментального напряму.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 Контроль  за  виконанням  наказу  покласти  на  заступника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Міністра Огнев'юка В.О.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Міністр                                            С.М.Ніколаєнко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ЗАТВЕРДЖЕНО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Наказ Міністерства освіти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і науки України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09.02.2006  N 90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Зареєстровано в Міністерстві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юстиції України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24 лютого 2006 р.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              за N 172/12046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    ПОЛОЖЕННЯ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про малу академію наук учнівської молоді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1. Загальна частина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1.1. Мала   академія  наук  учнівської  молоді  -  профільний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позашкільний навчальний заклад, основним напрямом діяльності якого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є    дослідницько-експериментальний,   що   передбачає   залучення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вихованців    (учнів,    слухачів)    до    науково-дослідницької,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експериментальної,  конструкторської  та  винахідницької  роботи 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різних галузях науки,  техніки,  культури  і  мистецтва,  а  також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виявлення, розвиток і підтримку обдарованої молоді, створення умов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для її творчої  реалізації  та  розширення  наукового  світогляду,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організацію змістовного дозвілля.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1.2. Головними  завданнями  малої  академії  наук 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молоді є: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реалізація державної політики у сфері позашкільної освіти;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виявлення, розвиток   і   підтримка    обдарованої    молоді,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стимулювання   її   творчого   потенціалу,  розвиток  наукової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дослідницько-експериментальної   діяльності   вихованців   (учнів,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слухачів);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створення умов   для   гармонійного   розвитку   особистості,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задоволення   потреб  учнівської  молоді  в  позашкільній  освіті,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організації її оздоровлення, дозвілля і відпочинку;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задоволення потреб    учнівської    молоді   у   професійному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самовизначенні відповідно до їх інтересів і здібностей;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формування у   вихованців   (учнів,   слухачів)  національної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самосвідомості,   активної   громадянської   позиції,    мотивація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здорового способу життя;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надання загальноосвітнім   навчальним   закладам   методичної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допомоги з питань роботи з обдарованою молоддю;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просвітницька діяльність.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1.3. Мала академія наук учнівської молоді у своїй  діяльності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керується  Конституцією  України ( </w:t>
      </w:r>
      <w:hyperlink r:id="rId6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254к/96-ВР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),  Законами України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"Про освіту"  (  </w:t>
      </w:r>
      <w:hyperlink r:id="rId7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1060-12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),   "Про   загальну   середню   освіту"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( </w:t>
      </w:r>
      <w:hyperlink r:id="rId8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651-14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),   "Про  позашкільну  освіту"  (  </w:t>
      </w:r>
      <w:hyperlink r:id="rId9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1841-14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),  актами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Президента   України,   Кабінету   Міністрів   України,   наказами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Міністерства  освіти  і науки України,  рішеннями місцевих органів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виконавчої влади та органів місцевого  самоврядування,  Положенням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   позашкільний   навчальний  заклад,  затвердженим  постановою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Кабінету Міністрів України від 06.05.2001 N 433  (  </w:t>
      </w:r>
      <w:hyperlink r:id="rId5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433-2001-п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),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цим Положенням і власним статутом.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1.4. Мала академія наук учнівської молоді Міністерства освіти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 науки України здійснює  координацію  діяльності  малої 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  учнівської  молоді  Автономної  Республіки  Крим,  обласних,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Київської  та  Севастопольської  міських   малих   академій 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учнівської молоді.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Мала академія наук учнівської  молоді  Автономної  Республіки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Крим,  обласні,  Київська  та Севастопольська міські малі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 учнівської молоді здійснюють координацію діяльності районних,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міських малих академій наук учнівської молоді.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 разі відсутності обласної,  Київської  та  Севастопольської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міських  малих  академій  наук учнівської молоді відповідні органи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управління освітою обласних, Київської та Севастопольської міських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держадміністрацій   визначають   навчальний   заклад   (або   іншу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установу),  на який покладається відповідальність  за  координацію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діяльності     районних,    міських    навчальних    закладів    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дослідницько-експериментального напряму позашкільної освіти.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1.5. Мова  навчання  і  виховання  у  малій   академії 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молоді визначається Конституцією України ( </w:t>
      </w:r>
      <w:hyperlink r:id="rId6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254к/96-ВР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)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 відповідним законом України.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1.6. Дія цього Положення поширюється на  малі  академії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молоді, які перебувають у сфері управління Міністерства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освіти і науки України.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2. Організаційно-правові засади діяльності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малої академії наук учнівської молоді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2.1. Створення,  реорганізація  та  ліквідація малої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 учнівської молоді здійснюються відповідно до законодавства.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2.2. Мала академія наук учнівської молоді є юридичною  особою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і діє на підставі статуту, затвердженого засновником.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 статуті зазначаються  повна  назва  закладу,  його  адреса,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засновник,  підпорядкованість; мета і головні завдання діяльності;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основні   характеристики    методичної    та    масової    роботи,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навчально-виховного  процесу;  визначаються  права,  обов'язки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відповідальність  учасників  цього  процесу,   а   також   порядок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управління  закладом  та  організації його фінансово-господарської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діяльності,  використання майна,  унесення змін  та  доповнень  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статуту тощо.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2.3. Мала  академія  наук  учнівської  молоді може створювати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філії - структурно відокремлені підрозділи,  що  перебувають  поза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межами  розташування основного позашкільного навчального закладу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виконують таку саму освітню діяльність, як і основний позашкільний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навчальний заклад у цілому або за окремими його напрямами.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3. Організація позашкільної освіти 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малій академії наук учнівської молоді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3.1. Мала   академія   наук   учнівської   молоді   проводить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навчально-виховну, інформаційно-методичну, організаційно-масову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навчально-тренувальну роботу.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3.2. Структура та штати малої академії наук учнівської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розробляються  її  керівником  у  межах  затверджених  видатків на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оплату   праці   відповідно   до   встановлених    нормативів  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затверджуються  органом  управління  освітою,  у  сфері управління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якого перебуває заклад.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Структурними підрозділами   малої  академії  наук 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 можуть  бути  відділи,  кабінети,   центри,   лабораторії,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постійно  діючі  та  тимчасові  виставки,  оздоровчі  та профільні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табори,  бібліотеки, спеціалізовані та творчі майстерні, гаражі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інші підрозділи, що передбачені статутом закладу.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3.3. Мала  академія  наук  учнівської молоді працює за річним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планом роботи, погодженим засновником.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3.4. Навчально-виховний  процес   у   малій   академії 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 молоді  здійснюється за типовими навчальними планами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програмами,  що  затверджуються  Міністерством  освіти   і   науки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України.   На   основі   типових   навчальних   планів  і  програм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розробляються інші навчальні плани і програми,  що  затверджуються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відповідними місцевими органами виконавчої влади.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3.5. Навчальні    програми   можуть   бути   однопрофільними,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комплексними і  такими,  що  передбачають  індивідуальне  навчання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вихованців   (учнів,   слухачів)  у  гуртках,  групах  та  творчих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об'єднаннях.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3.6. Середня  наповнюваність   гуртків,   груп   та   творчих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об'єднань  у  малій академії наук учнівської молоді становить,  як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правило, 10-15 вихованців (учнів, слухачів).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Наповнюваність окремих   гуртків,   груп   та  інших  творчих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об'єднань установлюється директором малої академії наук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 залежно  від  профілю,  навчальних  планів  і  програм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можливостей   організації    навчально-виховного,    тренувального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процесів,   рівня  майстерності  вихованців  (учнів,  слухачів)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становить не більше як 25 вихованців (учнів, слухачів).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3.7. Індивідуальне навчання у малій академії наук 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  організовується   відповідно  до  Положення  про  порядок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організації  індивідуальної  та  групової  роботи  в  позашкільних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навчальних  закладах,  затвердженого наказом Міністерства освіти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науки України від 11.08.2004 N 651 ( </w:t>
      </w:r>
      <w:hyperlink r:id="rId10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z1036-04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) і  зареєстрованого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 Міністерстві юстиції України 20.08.2004 за N 1036/9635.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3.8. Зарахування  учнів  до  малої  академії  наук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 може  здійснюватися  протягом  навчального  року  (у  міру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закінчення комплектування гуртків,  секцій,  груп та інших творчих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об'єднань) за їх бажанням і за згодою батьків  або  осіб,  які  їх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замінюють,  як на безконкурсній основі,  так і за конкурсом, умови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якого розробляються закладом.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До малої  академії  наук учнівської молоді зараховуються учні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віком, як правило, від 14 років. Статутом може визначатись і інший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вік.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3.9. Навчально-виховний   процес   у   малій   академії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 молоді  здійснюється  диференційовано  (відповідно  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віку,  індивідуальних можливостей, інтересів, нахилів, здібностей,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стану здоров'я) з використанням різних організаційних форм роботи: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гурткова   робота,  клубна  робота,  урок,  лекція,  індивідуальні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заняття,  конференція,   семінар,   курси,   читання,   вікторина,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змагання, зльоти, олімпіади, конкурси, огляди, виставки, оздоровчі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збори,  екскурсії,  практична робота в лабораторіях, майстернях, 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також з використанням інших форм, передбачених статутом закладу.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Мала академія наук учнівської молоді може залучати до  участі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   організаційно-масових  заходах  позашкільні,  загальноосвітні,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професійно-технічні,  вищі  навчальні  заклади,  інші  заклади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організації.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3.10. Навчальний  рік у малій академії наук учнівської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незалежно від форм власності  починається  1  вересня.  Тривалість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навчального  року  встановлюється  Міністерством  освіти  і  науки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України.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Комплектування гуртків,   груп  та  інших  творчих  об'єднань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здійснюється у період з 1 до 15 вересня,  який вважається  робочим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часом  керівника  гуртка,  групи  або  іншого  творчого об'єднання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закладу.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3.11. У канікулярні,  святкові та неробочі дні мала  академія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  учнівської  молоді  працює  за окремим планом,  затвердженим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директором цього закладу.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 період  канікул  мала  академія  наук   учнівської  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організовує   поза   розкладом   різноманітну   масову   роботу  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вихованцями (учнями,  слухачами), надаючи їм усі наявні можливості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для   повноцінного   оздоровлення,   дозвілля   і   відпочинку  на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спортивно-оздоровчих  базах,  у  таборах,   оздоровчо-екскурсійних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поїздках,   конкурсах,  змаганнях,  навчально-тренувальних  зборах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тощо.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3.12. Тривалість одного заняття (уроку) у малій академії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молоді визначається навчальними планами і становить  45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хвилин.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Короткі перерви  між  заняттями  (уроками)  є  робочим  часом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керівника   гуртка,   групи   або  іншого  творчого  об'єднання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визначаються режимом щоденної роботи закладу.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Початок і закінчення занять,  заходів визначаються директором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малої академії наук учнівської молоді відповідно до режиму  роботи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закладу  та правил внутрішнього трудового розпорядку з урахуванням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допустимого навантаження вихованців (учнів, слухачів).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3.13. Гуртки,  групи та інші творчі об'єднання малої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наук учнівської молоді класифікуються за трьома рівнями: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1 - початковий.  Це творчі об'єднання,  де  вихованці  (учні,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слухачі) отримують загальні знання з основ наук, набувають навички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  пошукової,  дослідницької,  експериментальної  роботи,   беруть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участь  у  написанні  творчих  рефератів,  визначають  тему  своєї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пошукової, експериментально-дослідницької роботи;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2 -  основний.  Це  творчі  об'єднання,  де  вихованці (учні,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слухачі)  отримують  знання,  практичні  уміння  і   навички   для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самостійного  оволодіння  науковими  і  технічними  знаннями понад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обсяги навчальних програм  загальноосвітніх  навчальних  закладів;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розвивають свої інтереси та нахили до наукових досліджень, творчої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роботи  за  певною  тематикою;  поглиблюють   знання   з   базових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дисциплін;  задовольняють потреби в професійній орієнтації; беруть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активну участь у  практичних,  наукових  експедиціях,  олімпіадах,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виставках,   конкурсах,   зустрічах   з   науковими  працівниками,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винахідниками,  діячами літератури та мистецтва;  захищають творчі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наукові роботи;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3 - вищий.  Це творчі об'єднання за інтересами для вихованців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(учнів,   слухачів),   які  проводять  дослідницьку,  пошукову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експериментальну  роботу  з   різних   проблем   науки,   техніки,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мистецтва; беруть участь у наукових експедиціях, всеукраїнських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міжнародних наукових програмах та  проектах,  у  масових  наукових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заходах (конкурсах,  турнірах,  конференціях),  опубліковують свої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роботи у різних друкованих органах.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Відповідно до   рівня   класифікації   визначаються   мета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перспективи діяльності творчого об'єднання,  його чисельний склад,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обирається навчальна програма.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3.14. У   малій  академії  наук  учнівської  молоді  в  межах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затверджених видатків на оплату праці відповідно  до  встановлених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нормативів можуть створюватися такі відділи: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науково-технічний відділ.  Об'єднує  гуртки,  групи,   секції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цільових  розробок  на  замовлення наукових установ та промислових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підприємств,   електроніки   та   приладобудування,   промислового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технологічного  обладнання  та  технологій,  транспортних  систем,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засобів та обладнання, інформаційних та телекомунікаційних систем,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сільськогосподарської техніки, обладнання та технологій тощо;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фізико-математичний відділ.  Об'єднує гуртки,  групи,  секції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математики, економіки, астрономії, фізики тощо;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хіміко-біологічний відділ.  Об'єднує  гуртки,  групи,  секції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біології,  психології,  хімії,  сільського господарства,  лісового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господарства, медицини, екології тощо;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відділ обчислювальної   техніки   і  програмування.  Об'єднує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гуртки,   групи,   секції   комп'ютерних    навчальних    програм;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комп'ютерних мереж,  баз та банків даних; системного програмування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та  заходів  інформаційної  безпеки;  комп'ютерних   програм   для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автоматизації  наукових досліджень та розрахунків;  мультимедійних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систем, комп'ютерної графіки, ігрових програм тощо;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історико-географічний відділ.  Об'єднує гуртки, групи, секції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історії України,  археології, історичного краєзнавства, етнології,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географії, геології, права тощо;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відділ мистецтвознавства  та  філології.   Об'єднує   гуртки,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групи,   секції  української  літератури,  зарубіжної  літератури,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фольклористики, української мови, мистецтвознавства, іноземних мов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тощо.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 малій академії наук учнівської молоді  можуть  створюватись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відділи       організаційно-масової,      інструктивно-методичної,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редакційно-видавничої роботи,  а також відділи за іншими напрямами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діяльності.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3.15. Мала    академія    наук    учнівської    молоді   може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організовувати  роботу  своїх  гуртків,  груп  та  інших   творчих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об'єднань    у    приміщеннях    загальноосвітніх,   позашкільних,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професійно-технічних,       вищих       навчальних       закладів,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навчально-виробничих    комбінатів,    підприємств,   організацій,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наукових установ,  відповідно до  укладених  угод  із  зазначеними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закладами та установами.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3.16. З   метою   розвитку   і  підтримки  стійких  інтересів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вихованців (учнів,  слухачів), їх обдарувань і самовизначення щодо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майбутньої  професії  мала  академія  наук  учнівської молоді може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проводити роботу спільно з науково-дослідними установами, творчими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організаціями,    вищими    навчальними    закладами,   створювати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лабораторії  для  творчої,  експериментальної,   науково-дослідної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роботи тощо.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3.17. Для  подальшого розвитку інтересів і нахилів вихованців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(учнів,  слухачів), підтримки їх професійних навичок мала академія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  учнівської молоді за умови дотримання правил охорони праці 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техніки  безпеки  організовує  виконання  замовлень   підприємств,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установ,  організацій на виготовлення продукції,  виконання робіт.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При цьому характер і зміст  робіт  повинні  сприяти  формуванню  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удосконаленню знань і умінь, передбачених навчальними програмами.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 випадках,   передбачених   законодавством   України,   мала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академія наук учнівської молоді має право надання платних послуг 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певних видів діяльності після отримання  у  встановленому  порядку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відповідних ліцензій.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Платні послуги не можуть надаватись державною або комунальною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малою  академією  наук  учнівської  молоді  замість  або  в  межах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освітньої діяльності, визначеної навчальними планами і програмами.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3.18. Мала  академія   наук   учнівської   молоді   проводить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інформаційно-методичну   роботу,   спрямовану   на   вдосконалення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програм,  змісту, форм і методів діяльності гуртків, груп та інших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творчих    об'єднань,    підвищення    майстерності   педагогічних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працівників за напрямами роботи.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 малій  академії наук учнівської молоді можуть функціонувати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методичні об'єднання за  напрямами  діяльності  гуртків,  груп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інших  творчих  об'єднань,  що  охоплюють педагогічних працівників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певного професійного спрямування.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 метою  удосконалення  системи  навчання і виховання у малій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наук  учнівської  молоді  можуть  створюватись  методичні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ради,  комісії,  до складу яких включаються педагогічні працівники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цього закладу та інші учасники навчально-виховного процесу.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3.19. Згідно з рішенням засновника,  на підставі  відповідних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угод   мала   академія   наук   учнівської  молоді  може  надавати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інформаційно-методичну    допомогу    педагогічним     колективам,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навчальним  закладам  регіону,  молодіжним,  дитячим,  громадським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організаціям.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3.20. Мала академія наук учнівської  молоді  може  створювати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відповідні  підрозділи  для  підвищення  кваліфікації педагогічних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працівників за напрямами позашкільної роботи.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Підвищення кваліфікації  може  проводитись  у  формі  курсів,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семінарів і за іншими організаційними формами.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3.21. За результатами навчання мала академія наук 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 видає  своїм  випускникам документ про позашкільну освіту,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зразок якого затверджується Кабінетом Міністрів України.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4. Учасники навчально-виховного процесу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малої академії наук учнівської молоді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4.1. Учасниками  навчально-виховного процесу в малій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наук учнівської молоді є: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вихованці (учні, слухачі);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директор, заступники директора закладу;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педагогічні працівники,    психологи,   соціальні   педагоги,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бібліотекарі,  спеціалісти,  які залучені  до  навчально-виховного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процесу;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батьки або особи, які їх замінюють;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представники підприємств,  установ та організацій, які беруть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участь у навчально-виховному процесі.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4.2. Вихованці (учні, слухачі) малої академії наук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 можуть бути:  слухачами,  кандидатами в члени або дійсними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членами малої академії наук учнівської молоді.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Слухачами малої  академії  наук учнівської молоді можуть бути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 загальноосвітніх,  професійно-технічних  навчальних  закладів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різних  типів,  студенти  вищих  навчальних  закладів  I-II рівнів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акредитації,   які    проводять    дослідницьку,    пошукову  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експериментальну   роботу   з   різних   проблем  науки,  техніки,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мистецтва.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Кандидатами в  члени  малої  академії  наук учнівської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можуть стати учні,  які навчаються  в  гуртках,  групах  та  інших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творчих об'єднаннях основного рівня.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Дійсними членами малої академії наук учнівської молоді можуть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стати кандидати у члени малої академії наук учнівської молоді, які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навчаються в гуртках,  групах або інших творчих об'єднаннях вищого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рівня.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4.3. Права   та   обов'язки   вихованців  (учнів,  слухачів),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педагогічних працівників малої академії наук учнівської молоді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батьків  або  осіб,  які  їх замінюють,  визначаються Конституцією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 ( </w:t>
      </w:r>
      <w:hyperlink r:id="rId6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254к/96-ВР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), Законами України "Про освіту" ( </w:t>
      </w:r>
      <w:hyperlink r:id="rId7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1060-12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),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"Про   позашкільну   освіту"   (   </w:t>
      </w:r>
      <w:hyperlink r:id="rId9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1841-14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)  та  Положенням  про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позашкільний навчальний заклад,  затвердженим постановою  Кабінету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Міністрів України від 06.05.2001 N 433 ( </w:t>
      </w:r>
      <w:hyperlink r:id="rId5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433-2001-п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).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4.4. Керівники гуртків, груп та інших творчих об'єднань малої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наук учнівської  молоді  працюють  відповідно  до  режиму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роботи закладу та розкладу занять, затвердженого його директором.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4.5. Норма  годин  на одну тарифну ставку керівників гуртків,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груп та інших творчих об'єднань  малої  академії  наук 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 становить  18  навчальних годин на тиждень.  Оплата роботи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здійснюється відповідно до обсягу педагогічного навантаження.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Обсяг педагогічного   навантаження   у  малій  академії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 молоді  визначається  керівником  закладу  згідно   із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законодавством  і  затверджується  відповідним  органом виконавчої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влади чи органом місцевого  самоврядування,  до  сфери  управління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якого належить цей заклад.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Розміри та  порядок  доплат   за   інші   види   педагогічної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діяльності визначаються Кабінетом Міністрів України.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Перерозподіл педагогічного навантаження протягом  навчального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року можливий у разі зміни кількості годин за окремими навчальними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програмами,  що передбачаються навчальним планом,  у разі  вибуття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або  зарахування вихованців (учнів,  слухачів) малої академії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молоді  протягом  навчального  року  або  за  письмовою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згодою   педагогічного   працівника  з  додержанням  законодавства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 про працю.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4.6. Не допускається відвертання педагогічних працівників від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виконання  професійних  обов'язків,  крім  випадків,  передбачених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законодавством.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Покладання на  педагогічних  працівників  малої академії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 молоді  контрольних,  інспекторських  та   інших,   не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властивих їм, функцій забороняється.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4.7. Педагогічні працівники закладу підлягають атестації,  як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правило,  один  раз  у  п'ять   років   відповідно   до   порядку,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встановленого Міністерством освіти і науки України.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5. Управління малою академією наук учнівської молоді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5.1. Керівництво   малою  академією  наук  учнівської 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здійснюється директором, яким може бути тільки громадянин України,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що  має вищу педагогічну освіту і стаж педагогічної роботи не менш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як три роки,  успішно пройшов  підготовку  та  атестацію  керівних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кадрів  у  порядку,  установленому  Міністерством  освіти  і науки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5.2. Директор,  заступники  директора,  педагогічні  та  інші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працівники  закладу призначаються на посади і звільняються з посад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відповідно до законодавства.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5.3. Директор малої академії наук учнівської молоді: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здійснює керівництво    педагогічним   колективом,   визначає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структуру закладу,  забезпечує раціональний  добір  і  розстановку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кадрів,  створює  належні  умови  для  підвищення  фахового  рівня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працівників;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організовує навчально-виховний процес;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забезпечує контроль  за  виконанням   навчальних   планів 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програм,   якістю  знань,  умінь  та  навичок  вихованців  (учнів,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слухачів);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створює необхідні  умови  для  здобуття  вихованцями (учнями,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слухачами) позашкільної освіти;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забезпечує дотримання      вимог      охорони      дитинства,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санітарно-гігієнічних та протипожежних норм, техніки безпеки;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розпоряджається в  установленому  порядку  майном  і  коштами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закладу;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організовує виконання  кошторису  доходів і видатків закладу,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укладає угоди з юридичними та фізичними особами,  у  встановленому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порядку   відкриває   рахунки   в  установах  банків  або  органах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Державного казначейства;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установлює надбавки,  доплати,  премії  та  надає матеріальну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допомогу працівникам закладу відповідно до законодавства;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представляє заклад   у   всіх   підприємствах,  установах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організаціях  і  відповідає  перед  засновником   (власником)   за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результати діяльності закладу;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дає дозвіл на участь діячів науки,  культури,  членів творчих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спілок,   працівників  культурно-освітніх  закладів,  підприємств,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установ та  організацій,  інших  юридичних  або  фізичних  осіб  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навчально-виховному процесі;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забезпечує додержання прав вихованців  (учнів,  слухачів)  на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захист від будь-яких форм фізичного або психічного насильства;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видає у межах своєї компетенції  накази  та  розпорядження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контролює їх виконання;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застосовує заходи заохочення та дисциплінарного стягнення  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працівників закладу;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затверджує посадові обов'язки працівників закладу;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несе відповідальність   за  виконання  покладених  на  заклад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завдань,  результати фінансово-господарської  діяльності,  стан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збереження майна, переданого в користування та володіння закладу.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5.4. З  метою  розвитку  та вдосконалення навчально-виховного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процесу,  професійної діяльності педагогічних працівників у  малій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 наук  учнівської  молоді  створюється педагогічна рада -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постійно діючий колегіальний орган управління закладу.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Головою педагогічної ради є директор.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Педагогічна рада малої академії наук учнівської молоді: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розглядає плани,     підсумки     й     актуальні     питання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навчально-виховної,            організаційно-масової          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інформаційно-методичної    роботи    закладу,   його   структурних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підрозділів,  гуртків,  груп та інших творчих об'єднань,  а  також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питання   дотримання   санітарно-гігієнічних  вимог,  забезпечення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техніки безпеки, охорони праці;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розробляє пропозиції щодо поліпшення діяльності закладу;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визначає заходи  щодо  підвищення  кваліфікації  педагогічних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кадрів, упровадження у навчально-виховний процес досягнень науки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кращого педагогічного досвіду;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розробляє рекомендації       з       питань       організації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навчально-виховного процесу,  налагодження міжнародних освітніх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наукових зв'язків;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захищає права   педагогічних   працівників   на   педагогічну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ініціативу,  вільний  вибір  форм,  методів  і  засобів  навчання,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аналізує форми,  методи і засоби навчання та скасовує такі,  що не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придатні для використання в навчальному процесі;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розглядає інші питання  професійної  діяльності  педагогічних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працівників та навчально-виховного процесу закладу;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порушує клопотання   про   призначення   вихованцям   (учням,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слухачам)  персональних  та  іменних  стипендій,  грантів за умови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наявності відповідних коштів;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порушує клопотання про заохочення педагогічних працівників.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Кількість засідань   педагогічної   ради   визначається    їх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доцільністю, але не може бути менше ніж два рази на рік.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5.5. У  малій  академії  наук  учнівської  молоді  може діяти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методична рада,  до складу  якої  входять  педагогічні  працівники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закладу.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Методична рада є дорадчим органом.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Методична рада: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координує науково-методичну,   організаційну   та   практичну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діяльність   закладу   з   питань  здобуття  вихованцями  (учнями,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слухачами)    позашкільної    освіти    з     різних     напрямків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науково-дослідницької діяльності;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заслуховує повідомлення та пропозиції з питань  удосконалення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навчально-виховної,    організаційно-методичної,    дослідницької,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пошукової та експериментальної  роботи  з  різних  проблем  науки,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техніки, мистецтва;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вивчає, узагальнює та поширює кращий педагогічний досвід;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обговорює проекти    нових   навчальних   програм,   аналізує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пропозиції щодо вдосконалення діючих;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поширює інновації у системі позашкільної освіти тощо.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5.6. Органом  громадського самоврядування малої академії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молоді є загальні збори (конференція)  колективу  цього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закладу, які скликаються не рідше ніж один раз на рік.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Загальні збори (конференція) колективу  малої  академії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 молоді  проводяться  за участю директора,  заступників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директора,  керівників підрозділів,  що входять до складу закладу,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наукових,  педагогічних  та інших працівників,  які залучаються 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навчально-виховного  процесу  закладу,   а   також   представників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учнівського самоврядування, батьківського комітету.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5.7. У  період  між  загальними  зборами (конференціями) може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діяти рада малої академії наук учнівської молоді,  діяльність якої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регулюється статутом цього закладу.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Рада закладу розглядає питання перспективного розвитку  малої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 наук  учнівської  молоді,  надає  допомогу керівництву 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реалізації цих планів, здійснює громадський контроль за діяльністю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керівництва.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5.8. У  малій  академії  наук  учнівської  молоді за рішенням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загальних   зборів   (конференції)   або   ради   закладу   можуть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створюватись і діяти піклувальна рада,  учнівський та батьківський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комітети тощо.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5.9. При малій академії наук учнівської  молоді  Міністерства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освіти  і  науки  України,  малій  академії наук учнівської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Автономної    Республіки    Крим,    обласних,    Київській   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Севастопольській  міських  малих  академіях наук учнівської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можуть створюватись президії.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До складу    президії    можуть   бути   включені   керівники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Міністерства освіти і науки України,  учені Національної 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   України,  Академії  педагогічних  наук  України,  керівники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позашкільних навчальних закладів, представники малих академій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учнівської молоді, державні та громадські діячі.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Очолює президію  президент,  який  обирається  на   засіданні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президії строком на 5 років.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Повноваження членів  президії  здійснюються  на   громадських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засадах.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5.10. Президія: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визначає стратегічні  напрями   розвитку   науково-дослідної,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експериментальної, пошукової роботи;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сприяє залученню до роботи професорсько-викладацького  складу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вищих     навчальних     закладів,     наукових     співробітників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науково-дослідних інститутів Національної академії  наук  України,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  педагогічних   наук   України,  науково-педагогічних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педагогічних працівників навчальних закладів;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координує дослідницьку,  пошукову  та експериментальну роботу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вихованців  (учнів,  слухачів)  малої  академії  наук  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молоді;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виступає ініціатором   проведення    конференцій,    форумів,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семінарів тощо, у тому числі і міжнародних;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сприяє участі вихованців  (учнів,  слухачів)  малої 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наук учнівської молоді в міжнародних програмах, проектах;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затверджує розподіл обов'язків між членами президії.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5.11. Склад Президії малої академії  наук  учнівської 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Міністерства   освіти  і  науки  України  формується  Національною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академією наук України та Академією педагогічних  наук  України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затверджується Міністерством  освіти  і  науки  України строком на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5 років у кількості 15 осіб.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Склад територіальних  президій узгоджується з Президією малої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 наук  учнівської  молоді  Міністерства  освіти  і  науки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6. Фінансово-господарська діяльність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та матеріально-технічна база малої академії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         учнівської молоді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6.1. Фінансово-господарська  діяльність  малої  академії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 молоді  здійснюється  відповідно  до  законодавства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статуту закладу.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Фінансування малої  академії  наук  учнівської  молоді   може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здійснюватись також за рахунок додаткових джерел фінансування,  не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заборонених законодавством.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6.2. Мала  академія  наук   учнівської   молоді   у   процесі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провадження фінансово-господарської діяльності має право: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самостійно розпоряджатися     коштами,     одержаними     від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господарської та іншої діяльності відповідно до статуту;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користуватися безоплатно земельними ділянками,  на яких  вона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розташована;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розвивати   власну     матеріальну        базу,        мережу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спортивно-оздоровчих, профільних таборів, туристичних баз;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володіти, користуватися і розпоряджатися майном відповідно 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законодавства та статуту;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виконувати інші  дії,  що  не  суперечать  законодавству 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статуту закладу.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6.3. Матеріально-технічна база малої академії наук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 включає приміщення,  споруди,  обладнання,  засоби зв'язку,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транспортні засоби,  земельні ділянки, рухоме і нерухоме майно, що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перебуває в її користуванні.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6.4. Для проведення навчально-виховної роботи малої  академії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наук учнівської молоді надаються в користування спортивні об'єкти,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культурні,  оздоровчі та інші заклади безоплатно або на  пільгових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умовах.   Порядок   надання  зазначених  об'єктів  у  користування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визначається  місцевими  органами  виконавчої  влади  та  органами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місцевого самоврядування відповідно до законодавства.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6.5. Ведення діловодства, бухгалтерського обліку та звітності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 малій академії наук учнівської молоді  здійснюється  у  порядку,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визначеному нормативно-правовими актами.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7. Діяльність малої академії наук учнівської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молоді у рамках міжнародного співробітництва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7.1. Мала  академія  наук  учнівської  молоді  за   наявності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належної   матеріально-технічної   та  соціально-культурної  бази,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власних  фінансових  коштів  має   право   проводити   міжнародний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учнівський  та  педагогічний  обмін  у  рамках  освітніх  програм,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проектів, брати участь у міжнародних заходах.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7.2. Мала академія наук учнівської молоді має право  укладати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угоди   про   співробітництво,  установлювати  прямі  відносини  з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органами  управління  освітою,  навчальними  закладами,  науковими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установами,     підприємствами,     організаціями,    громадськими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об'єднаннями інших країн у порядку, установленому законодавством.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 8. Державний контроль за діяльністю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    малої академії наук учнівської молоді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8.1. Державний  контроль  за  діяльністю  малих академій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учнівської молоді здійснюють Міністерство освіти і науки  України,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Рада  міністрів Автономної Республіки Крим,  обласні,  Київська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Севастопольська міські,  районні державні адміністрації,  до сфери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управління яких належать заклади,  органи місцевого самоврядування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та їх виконавчі органи.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8.2. Основною формою державного контролю за діяльністю  малої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наук учнівської молоді є державна атестація закладу,  яка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проводиться не рідше ніж  один  раз  на  10  років  відповідно  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Порядку   державної   атестації  загальноосвітніх,  дошкільних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позашкільних   навчальних    закладів,    затвердженого    наказом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Міністерства освіти   і   науки   України  від  24.07.2001  N  553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( </w:t>
      </w:r>
      <w:hyperlink r:id="rId11" w:tgtFrame="_blank" w:history="1">
        <w:r>
          <w:rPr>
            <w:rFonts w:ascii="Courier New" w:eastAsia="Courier New" w:hAnsi="Courier New" w:cs="Courier New"/>
            <w:color w:val="0000EE"/>
            <w:sz w:val="20"/>
            <w:szCs w:val="20"/>
            <w:u w:val="single" w:color="0000EE"/>
            <w:lang w:val="uk" w:eastAsia="uk"/>
          </w:rPr>
          <w:t>z0678-01</w:t>
        </w:r>
      </w:hyperlink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) і зареєстрованого в Міністерстві  юстиції  08.08.2001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 N 678/5869.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Начальник відділу позашкільної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освіти, виховної роботи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та захисту прав дітей                              Р.А.Рудковська </w:t>
      </w:r>
    </w:p>
    <w:p>
      <w:pPr>
        <w:pStyle w:val="stamp"/>
        <w:rPr>
          <w:rFonts w:ascii="Times New Roman" w:eastAsia="Times New Roman" w:hAnsi="Times New Roman" w:cs="Times New Roman"/>
          <w:lang w:val="uk" w:eastAsia="u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0"/>
        <w:gridCol w:w="5340"/>
        <w:gridCol w:w="2430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952500" cy="952500"/>
                  <wp:docPr id="10000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lang w:val="uk" w:eastAsia="uk"/>
              </w:rPr>
              <w:t>Про затвердження Положення про малу академію наук учнівської молоді</w:t>
            </w:r>
            <w:r>
              <w:rPr>
                <w:rFonts w:ascii="Times New Roman" w:eastAsia="Times New Roman" w:hAnsi="Times New Roman" w:cs="Times New Roman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Наказ; МОН України від 09.02.2006 № 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Прийняття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t>09.02.2006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t>Постійна адреса: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uk" w:eastAsia="uk"/>
              </w:rPr>
              <w:t>https://zakon.rada.gov.ua/go/z0172-06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Законодавство України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станом на 06.03.2026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t>чинний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1524000" cy="355218"/>
                  <wp:docPr id="10000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5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br/>
      </w:r>
      <w:r>
        <w:pict>
          <v:rect id="_x0000_i1025" style="width:468pt;height:0" o:hrpct="1000" o:hralign="center" o:hrstd="t" o:hrnoshade="t" o:hr="t" filled="t" fillcolor="gray" stroked="f">
            <v:path strokeok="f"/>
          </v:rect>
        </w:pict>
      </w:r>
    </w:p>
    <w:p>
      <w:pPr>
        <w:pStyle w:val="Heading2"/>
        <w:keepNext w:val="0"/>
        <w:keepLines w:val="0"/>
        <w:spacing w:before="299" w:after="299"/>
        <w:rPr>
          <w:rFonts w:ascii="Times New Roman" w:eastAsia="Times New Roman" w:hAnsi="Times New Roman" w:cs="Times New Roman"/>
          <w:b/>
          <w:bCs/>
          <w:sz w:val="36"/>
          <w:szCs w:val="36"/>
          <w:lang w:val="uk" w:eastAsia="uk"/>
        </w:rPr>
      </w:pPr>
      <w:r>
        <w:rPr>
          <w:i w:val="0"/>
          <w:color w:val="auto"/>
          <w:lang w:val="uk" w:eastAsia="uk"/>
        </w:rPr>
        <w:t>Публікації документа</w:t>
      </w:r>
    </w:p>
    <w:p>
      <w:pPr>
        <w:numPr>
          <w:ilvl w:val="0"/>
          <w:numId w:val="1"/>
        </w:numPr>
        <w:spacing w:before="240" w:after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Офіційний вісник України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15.03.2006 — 2006 р., № 9, стор. 139, стаття 568, код акта 35348/2006</w:t>
      </w:r>
    </w:p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stamp">
    <w:name w:val="stamp"/>
    <w:basedOn w:val="Normal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zakon.rada.gov.ua/laws/show/z1036-04" TargetMode="External" /><Relationship Id="rId11" Type="http://schemas.openxmlformats.org/officeDocument/2006/relationships/hyperlink" Target="https://zakon.rada.gov.ua/laws/show/z0678-01" TargetMode="External" /><Relationship Id="rId12" Type="http://schemas.openxmlformats.org/officeDocument/2006/relationships/image" Target="media/image2.png" /><Relationship Id="rId13" Type="http://schemas.openxmlformats.org/officeDocument/2006/relationships/image" Target="media/image3.png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hyperlink" Target="https://zakon.rada.gov.ua/laws/show/433-2001-%D0%BF" TargetMode="External" /><Relationship Id="rId6" Type="http://schemas.openxmlformats.org/officeDocument/2006/relationships/hyperlink" Target="https://zakon.rada.gov.ua/laws/show/254%D0%BA/96-%D0%B2%D1%80" TargetMode="External" /><Relationship Id="rId7" Type="http://schemas.openxmlformats.org/officeDocument/2006/relationships/hyperlink" Target="https://zakon.rada.gov.ua/laws/show/1060-12" TargetMode="External" /><Relationship Id="rId8" Type="http://schemas.openxmlformats.org/officeDocument/2006/relationships/hyperlink" Target="https://zakon.rada.gov.ua/laws/show/651-14" TargetMode="External" /><Relationship Id="rId9" Type="http://schemas.openxmlformats.org/officeDocument/2006/relationships/hyperlink" Target="https://zakon.rada.gov.ua/laws/show/1841-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Положення про малу академію наук учнівської молоді | від 09.02.2006 № 90</dc:title>
  <cp:revision>0</cp:revision>
</cp:coreProperties>
</file>